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9F" w:rsidRDefault="002A729F" w:rsidP="00E70C21">
      <w:pPr>
        <w:rPr>
          <w:spacing w:val="-10"/>
          <w:sz w:val="28"/>
          <w:szCs w:val="28"/>
        </w:rPr>
      </w:pPr>
    </w:p>
    <w:p w:rsidR="002A729F" w:rsidRDefault="002A729F" w:rsidP="0098082F">
      <w:pPr>
        <w:jc w:val="center"/>
        <w:rPr>
          <w:spacing w:val="-10"/>
          <w:sz w:val="28"/>
          <w:szCs w:val="28"/>
        </w:rPr>
      </w:pPr>
    </w:p>
    <w:p w:rsidR="00D3273F" w:rsidRDefault="00653ADA" w:rsidP="00E714E5">
      <w:pPr>
        <w:rPr>
          <w:rFonts w:asciiTheme="majorEastAsia" w:eastAsiaTheme="majorEastAsia" w:hAnsiTheme="majorEastAsia" w:cs="細明體"/>
          <w:b/>
          <w:color w:val="006C31"/>
          <w:spacing w:val="-10"/>
          <w:sz w:val="52"/>
          <w:szCs w:val="52"/>
        </w:rPr>
      </w:pPr>
      <w:r w:rsidRPr="0098082F">
        <w:rPr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6CB2" wp14:editId="5B6BB53D">
                <wp:simplePos x="0" y="0"/>
                <wp:positionH relativeFrom="column">
                  <wp:posOffset>1909445</wp:posOffset>
                </wp:positionH>
                <wp:positionV relativeFrom="paragraph">
                  <wp:posOffset>2602230</wp:posOffset>
                </wp:positionV>
                <wp:extent cx="3931920" cy="15925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DA" w:rsidRDefault="0098082F" w:rsidP="00653ADA">
                            <w:pPr>
                              <w:spacing w:line="560" w:lineRule="exact"/>
                              <w:ind w:left="1418" w:hangingChars="322" w:hanging="1418"/>
                              <w:rPr>
                                <w:rFonts w:ascii="華康勘亭流" w:eastAsia="華康勘亭流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653ADA">
                              <w:rPr>
                                <w:rFonts w:ascii="華康勘亭流" w:eastAsia="華康勘亭流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主題：自閉症與亞斯孩子的</w:t>
                            </w:r>
                          </w:p>
                          <w:p w:rsidR="00653ADA" w:rsidRDefault="0098082F" w:rsidP="00653ADA">
                            <w:pPr>
                              <w:spacing w:line="560" w:lineRule="exact"/>
                              <w:ind w:leftChars="590" w:left="1416"/>
                              <w:rPr>
                                <w:rFonts w:ascii="華康勘亭流" w:eastAsia="華康勘亭流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53ADA">
                              <w:rPr>
                                <w:rFonts w:ascii="華康勘亭流" w:eastAsia="華康勘亭流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情緒處理、輔導策略</w:t>
                            </w:r>
                          </w:p>
                          <w:p w:rsidR="0098082F" w:rsidRPr="00653ADA" w:rsidRDefault="0098082F" w:rsidP="00653ADA">
                            <w:pPr>
                              <w:spacing w:line="560" w:lineRule="exact"/>
                              <w:ind w:leftChars="590" w:left="1416"/>
                              <w:rPr>
                                <w:rFonts w:ascii="華康勘亭流" w:eastAsia="華康勘亭流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53ADA">
                              <w:rPr>
                                <w:rFonts w:ascii="華康勘亭流" w:eastAsia="華康勘亭流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及有效班級經營</w:t>
                            </w:r>
                          </w:p>
                          <w:p w:rsidR="0098082F" w:rsidRPr="00653ADA" w:rsidRDefault="0098082F" w:rsidP="00653ADA">
                            <w:pPr>
                              <w:spacing w:line="560" w:lineRule="exact"/>
                              <w:rPr>
                                <w:rFonts w:ascii="華康勘亭流" w:eastAsia="華康勘亭流" w:hint="eastAsia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53ADA">
                              <w:rPr>
                                <w:rFonts w:ascii="華康勘亭流" w:eastAsia="華康勘亭流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講師：卓惠珠老師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0.35pt;margin-top:204.9pt;width:309.6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" stroked="f">
                <v:textbox>
                  <w:txbxContent>
                    <w:p w:rsidR="00653ADA" w:rsidRDefault="0098082F" w:rsidP="00653ADA">
                      <w:pPr>
                        <w:spacing w:line="560" w:lineRule="exact"/>
                        <w:ind w:left="1418" w:hangingChars="322" w:hanging="1418"/>
                        <w:rPr>
                          <w:rFonts w:ascii="華康勘亭流" w:eastAsia="華康勘亭流" w:hint="eastAsia"/>
                          <w:b/>
                          <w:color w:val="0070C0"/>
                          <w:sz w:val="44"/>
                          <w:szCs w:val="44"/>
                        </w:rPr>
                      </w:pPr>
                      <w:bookmarkStart w:id="1" w:name="_GoBack"/>
                      <w:r w:rsidRPr="00653ADA">
                        <w:rPr>
                          <w:rFonts w:ascii="華康勘亭流" w:eastAsia="華康勘亭流" w:hint="eastAsia"/>
                          <w:b/>
                          <w:color w:val="0070C0"/>
                          <w:sz w:val="44"/>
                          <w:szCs w:val="44"/>
                        </w:rPr>
                        <w:t>主題：自閉症與亞斯孩子的</w:t>
                      </w:r>
                    </w:p>
                    <w:p w:rsidR="00653ADA" w:rsidRDefault="0098082F" w:rsidP="00653ADA">
                      <w:pPr>
                        <w:spacing w:line="560" w:lineRule="exact"/>
                        <w:ind w:leftChars="590" w:left="1416"/>
                        <w:rPr>
                          <w:rFonts w:ascii="華康勘亭流" w:eastAsia="華康勘亭流" w:hint="eastAsia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653ADA">
                        <w:rPr>
                          <w:rFonts w:ascii="華康勘亭流" w:eastAsia="華康勘亭流" w:hint="eastAsia"/>
                          <w:b/>
                          <w:color w:val="0070C0"/>
                          <w:sz w:val="44"/>
                          <w:szCs w:val="44"/>
                        </w:rPr>
                        <w:t>情緒處理、輔導策略</w:t>
                      </w:r>
                    </w:p>
                    <w:p w:rsidR="0098082F" w:rsidRPr="00653ADA" w:rsidRDefault="0098082F" w:rsidP="00653ADA">
                      <w:pPr>
                        <w:spacing w:line="560" w:lineRule="exact"/>
                        <w:ind w:leftChars="590" w:left="1416"/>
                        <w:rPr>
                          <w:rFonts w:ascii="華康勘亭流" w:eastAsia="華康勘亭流" w:hint="eastAsia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653ADA">
                        <w:rPr>
                          <w:rFonts w:ascii="華康勘亭流" w:eastAsia="華康勘亭流" w:hint="eastAsia"/>
                          <w:b/>
                          <w:color w:val="0070C0"/>
                          <w:sz w:val="44"/>
                          <w:szCs w:val="44"/>
                        </w:rPr>
                        <w:t>及有效班級經營</w:t>
                      </w:r>
                    </w:p>
                    <w:p w:rsidR="0098082F" w:rsidRPr="00653ADA" w:rsidRDefault="0098082F" w:rsidP="00653ADA">
                      <w:pPr>
                        <w:spacing w:line="560" w:lineRule="exact"/>
                        <w:rPr>
                          <w:rFonts w:ascii="華康勘亭流" w:eastAsia="華康勘亭流" w:hint="eastAsia"/>
                          <w:color w:val="0070C0"/>
                          <w:sz w:val="44"/>
                          <w:szCs w:val="44"/>
                        </w:rPr>
                      </w:pPr>
                      <w:r w:rsidRPr="00653ADA">
                        <w:rPr>
                          <w:rFonts w:ascii="華康勘亭流" w:eastAsia="華康勘亭流" w:hint="eastAsia"/>
                          <w:b/>
                          <w:color w:val="0070C0"/>
                          <w:sz w:val="44"/>
                          <w:szCs w:val="44"/>
                        </w:rPr>
                        <w:t>講師：卓惠珠老師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93A18" wp14:editId="35269B1D">
                <wp:simplePos x="0" y="0"/>
                <wp:positionH relativeFrom="column">
                  <wp:posOffset>537845</wp:posOffset>
                </wp:positionH>
                <wp:positionV relativeFrom="paragraph">
                  <wp:posOffset>4933950</wp:posOffset>
                </wp:positionV>
                <wp:extent cx="3726180" cy="1403985"/>
                <wp:effectExtent l="0" t="0" r="762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DA" w:rsidRPr="00653ADA" w:rsidRDefault="00653ADA" w:rsidP="00653A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653ADA">
                              <w:rPr>
                                <w:rFonts w:ascii="標楷體" w:eastAsia="標楷體" w:hAnsi="標楷體" w:hint="eastAsia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  <w:t>主辦單位：學</w:t>
                            </w:r>
                            <w:proofErr w:type="gramStart"/>
                            <w:r w:rsidRPr="00653ADA">
                              <w:rPr>
                                <w:rFonts w:ascii="標楷體" w:eastAsia="標楷體" w:hAnsi="標楷體" w:hint="eastAsia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  <w:t>務</w:t>
                            </w:r>
                            <w:proofErr w:type="gramEnd"/>
                            <w:r w:rsidRPr="00653ADA">
                              <w:rPr>
                                <w:rFonts w:ascii="標楷體" w:eastAsia="標楷體" w:hAnsi="標楷體" w:hint="eastAsia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  <w:t>處學生諮商組資源教室</w:t>
                            </w:r>
                          </w:p>
                          <w:p w:rsidR="00653ADA" w:rsidRPr="00653ADA" w:rsidRDefault="00653ADA" w:rsidP="00653AD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653ADA">
                              <w:rPr>
                                <w:rFonts w:ascii="標楷體" w:eastAsia="標楷體" w:hAnsi="標楷體" w:hint="eastAsia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  <w:t>研習日期：中華民國107年11月8日(</w:t>
                            </w:r>
                            <w:r w:rsidRPr="00653ADA">
                              <w:rPr>
                                <w:rFonts w:ascii="標楷體" w:eastAsia="標楷體" w:hAnsi="標楷體" w:hint="eastAsia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  <w:t>週</w:t>
                            </w:r>
                            <w:r w:rsidRPr="00653ADA">
                              <w:rPr>
                                <w:rFonts w:ascii="標楷體" w:eastAsia="標楷體" w:hAnsi="標楷體" w:hint="eastAsia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  <w:t>四)</w:t>
                            </w:r>
                          </w:p>
                          <w:p w:rsidR="00653ADA" w:rsidRPr="00653ADA" w:rsidRDefault="00653ADA" w:rsidP="00653A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53ADA">
                              <w:rPr>
                                <w:rFonts w:ascii="標楷體" w:eastAsia="標楷體" w:hAnsi="標楷體" w:hint="eastAsia"/>
                                <w:b/>
                                <w:color w:val="4F6228" w:themeColor="accent3" w:themeShade="80"/>
                                <w:spacing w:val="-10"/>
                                <w:sz w:val="32"/>
                                <w:szCs w:val="32"/>
                              </w:rPr>
                              <w:t>研習地點：體育館3樓諮商組研習室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.35pt;margin-top:388.5pt;width:29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" stroked="f">
                <v:textbox style="mso-fit-shape-to-text:t">
                  <w:txbxContent>
                    <w:p w:rsidR="00653ADA" w:rsidRPr="00653ADA" w:rsidRDefault="00653ADA" w:rsidP="00653AD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</w:pPr>
                      <w:r w:rsidRPr="00653ADA">
                        <w:rPr>
                          <w:rFonts w:ascii="標楷體" w:eastAsia="標楷體" w:hAnsi="標楷體" w:hint="eastAsia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  <w:t>主辦單位：學</w:t>
                      </w:r>
                      <w:proofErr w:type="gramStart"/>
                      <w:r w:rsidRPr="00653ADA">
                        <w:rPr>
                          <w:rFonts w:ascii="標楷體" w:eastAsia="標楷體" w:hAnsi="標楷體" w:hint="eastAsia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  <w:t>務</w:t>
                      </w:r>
                      <w:proofErr w:type="gramEnd"/>
                      <w:r w:rsidRPr="00653ADA">
                        <w:rPr>
                          <w:rFonts w:ascii="標楷體" w:eastAsia="標楷體" w:hAnsi="標楷體" w:hint="eastAsia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  <w:t>處學生諮商組資源教室</w:t>
                      </w:r>
                    </w:p>
                    <w:p w:rsidR="00653ADA" w:rsidRPr="00653ADA" w:rsidRDefault="00653ADA" w:rsidP="00653ADA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</w:pPr>
                      <w:r w:rsidRPr="00653ADA">
                        <w:rPr>
                          <w:rFonts w:ascii="標楷體" w:eastAsia="標楷體" w:hAnsi="標楷體" w:hint="eastAsia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  <w:t>研習日期：中華民國107年11月8日(</w:t>
                      </w:r>
                      <w:r w:rsidRPr="00653ADA">
                        <w:rPr>
                          <w:rFonts w:ascii="標楷體" w:eastAsia="標楷體" w:hAnsi="標楷體" w:hint="eastAsia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  <w:t>週</w:t>
                      </w:r>
                      <w:r w:rsidRPr="00653ADA">
                        <w:rPr>
                          <w:rFonts w:ascii="標楷體" w:eastAsia="標楷體" w:hAnsi="標楷體" w:hint="eastAsia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  <w:t>四)</w:t>
                      </w:r>
                    </w:p>
                    <w:p w:rsidR="00653ADA" w:rsidRPr="00653ADA" w:rsidRDefault="00653ADA" w:rsidP="00653AD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53ADA">
                        <w:rPr>
                          <w:rFonts w:ascii="標楷體" w:eastAsia="標楷體" w:hAnsi="標楷體" w:hint="eastAsia"/>
                          <w:b/>
                          <w:color w:val="4F6228" w:themeColor="accent3" w:themeShade="80"/>
                          <w:spacing w:val="-10"/>
                          <w:sz w:val="32"/>
                          <w:szCs w:val="32"/>
                        </w:rPr>
                        <w:t>研習地點：體育館3樓諮商組研習室</w:t>
                      </w:r>
                    </w:p>
                  </w:txbxContent>
                </v:textbox>
              </v:shape>
            </w:pict>
          </mc:Fallback>
        </mc:AlternateContent>
      </w:r>
      <w:r w:rsidRPr="00653ADA">
        <w:rPr>
          <w:noProof/>
        </w:rPr>
        <w:t xml:space="preserve"> </w:t>
      </w:r>
      <w:r>
        <w:rPr>
          <w:rFonts w:ascii="標楷體" w:eastAsia="標楷體"/>
          <w:noProof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253BA3B0" wp14:editId="7C0361DD">
            <wp:extent cx="2486025" cy="466725"/>
            <wp:effectExtent l="0" t="0" r="9525" b="9525"/>
            <wp:docPr id="6" name="圖片 6" descr="描述: 國立宜蘭大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國立宜蘭大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/>
          <w:noProof/>
          <w:sz w:val="72"/>
          <w:szCs w:val="72"/>
        </w:rPr>
        <w:t xml:space="preserve"> </w:t>
      </w:r>
      <w:r w:rsidR="0098082F">
        <w:rPr>
          <w:rFonts w:ascii="標楷體" w:eastAsia="標楷體"/>
          <w:noProof/>
          <w:sz w:val="72"/>
          <w:szCs w:val="72"/>
        </w:rPr>
        <w:drawing>
          <wp:inline distT="0" distB="0" distL="0" distR="0" wp14:anchorId="7B8FED17" wp14:editId="5B87948C">
            <wp:extent cx="7100073" cy="7947660"/>
            <wp:effectExtent l="0" t="0" r="571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_00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" r="1909"/>
                    <a:stretch/>
                  </pic:blipFill>
                  <pic:spPr bwMode="auto">
                    <a:xfrm>
                      <a:off x="0" y="0"/>
                      <a:ext cx="7106819" cy="7955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3BF" w:rsidRDefault="00FA13BF" w:rsidP="00653ADA">
      <w:pPr>
        <w:spacing w:line="20" w:lineRule="exact"/>
        <w:rPr>
          <w:b/>
          <w:noProof/>
          <w:spacing w:val="-10"/>
          <w:sz w:val="32"/>
          <w:szCs w:val="32"/>
        </w:rPr>
      </w:pPr>
    </w:p>
    <w:sectPr w:rsidR="00FA13BF" w:rsidSect="00653ADA">
      <w:pgSz w:w="11906" w:h="16838"/>
      <w:pgMar w:top="1134" w:right="1797" w:bottom="113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62" w:rsidRDefault="00800662" w:rsidP="00E70C21">
      <w:r>
        <w:separator/>
      </w:r>
    </w:p>
  </w:endnote>
  <w:endnote w:type="continuationSeparator" w:id="0">
    <w:p w:rsidR="00800662" w:rsidRDefault="00800662" w:rsidP="00E7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62" w:rsidRDefault="00800662" w:rsidP="00E70C21">
      <w:r>
        <w:separator/>
      </w:r>
    </w:p>
  </w:footnote>
  <w:footnote w:type="continuationSeparator" w:id="0">
    <w:p w:rsidR="00800662" w:rsidRDefault="00800662" w:rsidP="00E7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0F21"/>
    <w:multiLevelType w:val="hybridMultilevel"/>
    <w:tmpl w:val="266A2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9F"/>
    <w:rsid w:val="000A75A7"/>
    <w:rsid w:val="00251068"/>
    <w:rsid w:val="002A729F"/>
    <w:rsid w:val="006037D0"/>
    <w:rsid w:val="00610230"/>
    <w:rsid w:val="00653ADA"/>
    <w:rsid w:val="006F3286"/>
    <w:rsid w:val="00766F98"/>
    <w:rsid w:val="0076734C"/>
    <w:rsid w:val="007E5393"/>
    <w:rsid w:val="00800662"/>
    <w:rsid w:val="00882502"/>
    <w:rsid w:val="008F0817"/>
    <w:rsid w:val="008F0864"/>
    <w:rsid w:val="0098082F"/>
    <w:rsid w:val="00CA6A0D"/>
    <w:rsid w:val="00D3273F"/>
    <w:rsid w:val="00DA6655"/>
    <w:rsid w:val="00E70C21"/>
    <w:rsid w:val="00E714E5"/>
    <w:rsid w:val="00F0793E"/>
    <w:rsid w:val="00F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2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C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C2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2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C2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C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i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2ACF-E48F-439F-AB7B-A5AB91FD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10</Characters>
  <Application>Microsoft Office Word</Application>
  <DocSecurity>0</DocSecurity>
  <Lines>1</Lines>
  <Paragraphs>1</Paragraphs>
  <ScaleCrop>false</ScaleCrop>
  <Company>國立宜蘭大學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國立宜蘭大學</dc:creator>
  <cp:keywords/>
  <dc:description/>
  <cp:lastModifiedBy>user</cp:lastModifiedBy>
  <cp:revision>14</cp:revision>
  <cp:lastPrinted>2018-04-23T08:32:00Z</cp:lastPrinted>
  <dcterms:created xsi:type="dcterms:W3CDTF">2017-11-06T01:29:00Z</dcterms:created>
  <dcterms:modified xsi:type="dcterms:W3CDTF">2018-10-31T04:22:00Z</dcterms:modified>
</cp:coreProperties>
</file>